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863B" w14:textId="77777777" w:rsidR="004539E3" w:rsidRPr="004539E3" w:rsidRDefault="004539E3" w:rsidP="004539E3">
      <w:pPr>
        <w:jc w:val="center"/>
        <w:rPr>
          <w:rFonts w:ascii="Bookman Old Style" w:hAnsi="Bookman Old Style"/>
          <w:b/>
          <w:color w:val="800080"/>
          <w:sz w:val="40"/>
          <w:szCs w:val="40"/>
        </w:rPr>
      </w:pPr>
      <w:r w:rsidRPr="004539E3">
        <w:rPr>
          <w:rFonts w:ascii="Bookman Old Style" w:hAnsi="Bookman Old Style"/>
          <w:b/>
          <w:noProof/>
          <w:color w:val="800080"/>
          <w:sz w:val="40"/>
          <w:szCs w:val="40"/>
          <w:lang w:eastAsia="pl-PL"/>
        </w:rPr>
        <w:drawing>
          <wp:anchor distT="0" distB="0" distL="114935" distR="114935" simplePos="0" relativeHeight="251658240" behindDoc="0" locked="0" layoutInCell="1" allowOverlap="1" wp14:anchorId="38943341" wp14:editId="287F043B">
            <wp:simplePos x="0" y="0"/>
            <wp:positionH relativeFrom="column">
              <wp:posOffset>22860</wp:posOffset>
            </wp:positionH>
            <wp:positionV relativeFrom="paragraph">
              <wp:posOffset>-196850</wp:posOffset>
            </wp:positionV>
            <wp:extent cx="6758940" cy="1231265"/>
            <wp:effectExtent l="0" t="0" r="381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231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9E3">
        <w:rPr>
          <w:rFonts w:ascii="Bookman Old Style" w:hAnsi="Bookman Old Style"/>
          <w:b/>
          <w:color w:val="800080"/>
          <w:sz w:val="40"/>
          <w:szCs w:val="40"/>
        </w:rPr>
        <w:t xml:space="preserve">SZLAKIEM SANKTUARIÓW EUROPY </w:t>
      </w:r>
    </w:p>
    <w:p w14:paraId="27E754A2" w14:textId="77777777" w:rsidR="004539E3" w:rsidRDefault="004539E3" w:rsidP="004539E3">
      <w:pPr>
        <w:jc w:val="center"/>
        <w:rPr>
          <w:rFonts w:ascii="Bookman Old Style" w:hAnsi="Bookman Old Style"/>
          <w:b/>
          <w:color w:val="800080"/>
          <w:sz w:val="2"/>
          <w:szCs w:val="2"/>
        </w:rPr>
      </w:pPr>
    </w:p>
    <w:p w14:paraId="70A6A477" w14:textId="77777777" w:rsidR="004539E3" w:rsidRDefault="004539E3" w:rsidP="004539E3">
      <w:pPr>
        <w:pStyle w:val="NormalnyWeb"/>
        <w:jc w:val="center"/>
        <w:rPr>
          <w:rStyle w:val="Uwydatnienie"/>
          <w:bCs/>
          <w:color w:val="002060"/>
        </w:rPr>
      </w:pPr>
      <w:r>
        <w:rPr>
          <w:rFonts w:ascii="Bookman Old Style" w:hAnsi="Bookman Old Style"/>
          <w:b/>
          <w:bCs/>
          <w:i/>
          <w:color w:val="002060"/>
        </w:rPr>
        <w:t xml:space="preserve">Barcelona - </w:t>
      </w:r>
      <w:r>
        <w:rPr>
          <w:rStyle w:val="Uwydatnienie"/>
          <w:rFonts w:ascii="Bookman Old Style" w:hAnsi="Bookman Old Style"/>
          <w:b/>
          <w:bCs/>
          <w:color w:val="002060"/>
        </w:rPr>
        <w:t xml:space="preserve">Lourdes - Santiago de Compostela - </w:t>
      </w:r>
      <w:r>
        <w:rPr>
          <w:rFonts w:ascii="Bookman Old Style" w:hAnsi="Bookman Old Style"/>
          <w:b/>
          <w:i/>
          <w:iCs/>
          <w:color w:val="002060"/>
        </w:rPr>
        <w:t>Fatima</w:t>
      </w:r>
      <w:r>
        <w:rPr>
          <w:rStyle w:val="Uwydatnienie"/>
          <w:rFonts w:ascii="Bookman Old Style" w:hAnsi="Bookman Old Style"/>
          <w:b/>
          <w:bCs/>
          <w:color w:val="002060"/>
        </w:rPr>
        <w:t xml:space="preserve"> </w:t>
      </w:r>
    </w:p>
    <w:p w14:paraId="44004C5C" w14:textId="77777777" w:rsidR="004539E3" w:rsidRDefault="004539E3" w:rsidP="004539E3">
      <w:pPr>
        <w:pStyle w:val="NormalnyWeb"/>
        <w:jc w:val="center"/>
        <w:rPr>
          <w:rStyle w:val="Uwydatnienie"/>
          <w:rFonts w:ascii="Bookman Old Style" w:hAnsi="Bookman Old Style"/>
          <w:b/>
          <w:bCs/>
          <w:color w:val="002060"/>
        </w:rPr>
      </w:pPr>
      <w:r>
        <w:rPr>
          <w:rStyle w:val="Uwydatnienie"/>
          <w:rFonts w:ascii="Bookman Old Style" w:hAnsi="Bookman Old Style"/>
          <w:b/>
          <w:bCs/>
          <w:color w:val="002060"/>
        </w:rPr>
        <w:t>Avila - Toledo - Saragossa - Montserrat - Barcelona</w:t>
      </w:r>
    </w:p>
    <w:p w14:paraId="5A7E4B40" w14:textId="77777777" w:rsidR="004539E3" w:rsidRDefault="004539E3" w:rsidP="004539E3">
      <w:pPr>
        <w:jc w:val="center"/>
        <w:rPr>
          <w:color w:val="008080"/>
          <w:sz w:val="2"/>
          <w:szCs w:val="2"/>
        </w:rPr>
      </w:pPr>
    </w:p>
    <w:p w14:paraId="3A19AA52" w14:textId="77777777" w:rsidR="004539E3" w:rsidRDefault="004539E3" w:rsidP="004539E3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1 dzień</w:t>
      </w:r>
      <w:r>
        <w:rPr>
          <w:rFonts w:ascii="Bookman Old Style" w:hAnsi="Bookman Old Style"/>
          <w:sz w:val="22"/>
          <w:szCs w:val="22"/>
        </w:rPr>
        <w:t xml:space="preserve"> – spotkanie z pilotem na lotnisku w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Krakowie/Balicach</w:t>
      </w:r>
      <w:r>
        <w:rPr>
          <w:rFonts w:ascii="Bookman Old Style" w:hAnsi="Bookman Old Style"/>
          <w:sz w:val="22"/>
          <w:szCs w:val="22"/>
        </w:rPr>
        <w:t xml:space="preserve"> o godz.19:25 odprawa</w:t>
      </w:r>
      <w:r w:rsidR="00266C30">
        <w:rPr>
          <w:rFonts w:ascii="Bookman Old Style" w:hAnsi="Bookman Old Style"/>
          <w:sz w:val="22"/>
          <w:szCs w:val="22"/>
        </w:rPr>
        <w:t xml:space="preserve"> biletowo-bagażowa</w:t>
      </w:r>
      <w:r>
        <w:rPr>
          <w:rFonts w:ascii="Bookman Old Style" w:hAnsi="Bookman Old Style"/>
          <w:sz w:val="22"/>
          <w:szCs w:val="22"/>
        </w:rPr>
        <w:t>, odlot o godz. 21:25</w:t>
      </w:r>
    </w:p>
    <w:p w14:paraId="05A7DDFD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13FBF05B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2 dzień</w:t>
      </w:r>
      <w:r>
        <w:rPr>
          <w:rFonts w:ascii="Bookman Old Style" w:hAnsi="Bookman Old Style"/>
          <w:sz w:val="22"/>
          <w:szCs w:val="22"/>
        </w:rPr>
        <w:t xml:space="preserve"> – lądowanie na lotnisku w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Barcelonie</w:t>
      </w:r>
      <w:r>
        <w:rPr>
          <w:rStyle w:val="Pogrubienie"/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00:10. Przejazd do Lourdes. Całodzienny pobyt na terenie Sanktuarium: Msza Święta, Grota </w:t>
      </w:r>
      <w:proofErr w:type="spellStart"/>
      <w:r>
        <w:rPr>
          <w:rFonts w:ascii="Bookman Old Style" w:hAnsi="Bookman Old Style"/>
          <w:sz w:val="22"/>
          <w:szCs w:val="22"/>
        </w:rPr>
        <w:t>Masabielska</w:t>
      </w:r>
      <w:proofErr w:type="spellEnd"/>
      <w:r>
        <w:rPr>
          <w:rFonts w:ascii="Bookman Old Style" w:hAnsi="Bookman Old Style"/>
          <w:sz w:val="22"/>
          <w:szCs w:val="22"/>
        </w:rPr>
        <w:t>, Bazyliki (Górna, Różańcowa, Piusa X), następnie zwiedzanie miejsc związanych z życiem św. Bernadetty. Obiadokolacja, Różańcowa Procesja Światła. Zakwaterowanie w hotelu, obiadokolacja,  nocleg.</w:t>
      </w:r>
    </w:p>
    <w:p w14:paraId="43408470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1D258B11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3 dzień</w:t>
      </w:r>
      <w:r>
        <w:rPr>
          <w:rFonts w:ascii="Bookman Old Style" w:hAnsi="Bookman Old Style"/>
          <w:sz w:val="22"/>
          <w:szCs w:val="22"/>
        </w:rPr>
        <w:t xml:space="preserve"> - po śniadaniu przejazd do </w:t>
      </w:r>
      <w:r>
        <w:rPr>
          <w:rFonts w:ascii="Bookman Old Style" w:hAnsi="Bookman Old Style"/>
          <w:b/>
          <w:color w:val="0000FF"/>
          <w:sz w:val="22"/>
          <w:szCs w:val="22"/>
        </w:rPr>
        <w:t>Burgos</w:t>
      </w:r>
      <w:r>
        <w:rPr>
          <w:rFonts w:ascii="Bookman Old Style" w:hAnsi="Bookman Old Style"/>
          <w:color w:val="FF0000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spacer po mieście. Przyjazd do hotelu, zakwaterowanie, obiadokolacja, nocleg </w:t>
      </w:r>
    </w:p>
    <w:p w14:paraId="4454BE80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021D1E9A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4 dzień</w:t>
      </w:r>
      <w:r>
        <w:rPr>
          <w:rFonts w:ascii="Bookman Old Style" w:hAnsi="Bookman Old Style"/>
          <w:sz w:val="22"/>
          <w:szCs w:val="22"/>
        </w:rPr>
        <w:t xml:space="preserve"> – po śniadaniu przejazd do hotelu w okolicach 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Santiago de Compostela</w:t>
      </w:r>
      <w:r>
        <w:rPr>
          <w:rFonts w:ascii="Bookman Old Style" w:hAnsi="Bookman Old Style"/>
          <w:sz w:val="22"/>
          <w:szCs w:val="22"/>
        </w:rPr>
        <w:t xml:space="preserve">, zakwaterowanie, obiadokolacja, nocleg. </w:t>
      </w:r>
    </w:p>
    <w:p w14:paraId="322BB537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51D3CC75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5 dzień</w:t>
      </w:r>
      <w:r>
        <w:rPr>
          <w:rFonts w:ascii="Bookman Old Style" w:hAnsi="Bookman Old Style"/>
          <w:sz w:val="22"/>
          <w:szCs w:val="22"/>
        </w:rPr>
        <w:t xml:space="preserve"> – po śniadaniu przejazd do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Santiago de Compostela</w:t>
      </w:r>
      <w:r>
        <w:rPr>
          <w:rFonts w:ascii="Bookman Old Style" w:hAnsi="Bookman Old Style"/>
          <w:sz w:val="22"/>
          <w:szCs w:val="22"/>
        </w:rPr>
        <w:t xml:space="preserve">, nawiedzenie grobu Świętego Jakuba, zwiedzanie Katedry. Następnie przejazd do 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Fatimy</w:t>
      </w:r>
      <w:r>
        <w:rPr>
          <w:rFonts w:ascii="Bookman Old Style" w:hAnsi="Bookman Old Style"/>
          <w:sz w:val="22"/>
          <w:szCs w:val="22"/>
        </w:rPr>
        <w:t xml:space="preserve">. Po drodze krótki postój  w </w:t>
      </w:r>
      <w:r>
        <w:rPr>
          <w:rFonts w:ascii="Bookman Old Style" w:hAnsi="Bookman Old Style"/>
          <w:b/>
          <w:color w:val="0000FF"/>
          <w:sz w:val="22"/>
          <w:szCs w:val="22"/>
        </w:rPr>
        <w:t>Braga</w:t>
      </w:r>
      <w:r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w </w:t>
      </w:r>
      <w:r>
        <w:rPr>
          <w:rFonts w:ascii="Bookman Old Style" w:hAnsi="Bookman Old Style"/>
          <w:sz w:val="22"/>
          <w:szCs w:val="22"/>
        </w:rPr>
        <w:t xml:space="preserve">Sanktuarium Bom </w:t>
      </w:r>
      <w:proofErr w:type="spellStart"/>
      <w:r>
        <w:rPr>
          <w:rFonts w:ascii="Bookman Old Style" w:hAnsi="Bookman Old Style"/>
          <w:sz w:val="22"/>
          <w:szCs w:val="22"/>
        </w:rPr>
        <w:t>Jesus</w:t>
      </w:r>
      <w:proofErr w:type="spellEnd"/>
      <w:r>
        <w:rPr>
          <w:rFonts w:ascii="Bookman Old Style" w:hAnsi="Bookman Old Style"/>
          <w:sz w:val="22"/>
          <w:szCs w:val="22"/>
        </w:rPr>
        <w:t xml:space="preserve">, co oznacza Sanktuarium Dobrego Jezusa z Góry. W godzinach wieczornych przyjazd do Fatimy, zakwaterowanie, obiadokolacja, udział w nabożeństwie wieczornym, nocleg. </w:t>
      </w:r>
    </w:p>
    <w:p w14:paraId="45578E4D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4AFB0C18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6 dzień</w:t>
      </w:r>
      <w:r>
        <w:rPr>
          <w:rFonts w:ascii="Bookman Old Style" w:hAnsi="Bookman Old Style"/>
          <w:sz w:val="22"/>
          <w:szCs w:val="22"/>
        </w:rPr>
        <w:t xml:space="preserve"> – po śniadaniu pobyt w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Fatimie</w:t>
      </w:r>
      <w:r>
        <w:rPr>
          <w:rFonts w:ascii="Bookman Old Style" w:hAnsi="Bookman Old Style"/>
          <w:sz w:val="22"/>
          <w:szCs w:val="22"/>
        </w:rPr>
        <w:t xml:space="preserve">: zwiedzanie Bazyliki, czas wolny na modlitwę w Kaplicy Objawień ze słynną figurką Fatimskiej Madonny, Droga Krzyżowa i zwiedzanie rodzinnej wioski Hiacynty, siostry Łucji i Franciszka – </w:t>
      </w:r>
      <w:proofErr w:type="spellStart"/>
      <w:r>
        <w:rPr>
          <w:rStyle w:val="Pogrubienie"/>
          <w:rFonts w:ascii="Bookman Old Style" w:hAnsi="Bookman Old Style"/>
          <w:color w:val="0000FF"/>
          <w:sz w:val="22"/>
          <w:szCs w:val="22"/>
        </w:rPr>
        <w:t>Adjustrel</w:t>
      </w:r>
      <w:proofErr w:type="spellEnd"/>
      <w:r>
        <w:rPr>
          <w:rFonts w:ascii="Bookman Old Style" w:hAnsi="Bookman Old Style"/>
          <w:color w:val="FF0000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Po obiadokolacji udział w nabożeństwie wieczornym i procesji. Powrót na nocleg. </w:t>
      </w:r>
    </w:p>
    <w:p w14:paraId="1C0BD2AE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0C9E2E83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7 dzień</w:t>
      </w:r>
      <w:r>
        <w:rPr>
          <w:rFonts w:ascii="Bookman Old Style" w:hAnsi="Bookman Old Style"/>
          <w:sz w:val="22"/>
          <w:szCs w:val="22"/>
        </w:rPr>
        <w:t xml:space="preserve"> – po </w:t>
      </w:r>
      <w:r>
        <w:rPr>
          <w:rFonts w:ascii="Bookman Old Style" w:hAnsi="Bookman Old Style" w:cs="Tahoma"/>
          <w:sz w:val="22"/>
          <w:szCs w:val="22"/>
        </w:rPr>
        <w:t>śniadaniu p</w:t>
      </w:r>
      <w:r>
        <w:rPr>
          <w:rFonts w:ascii="Bookman Old Style" w:hAnsi="Bookman Old Style"/>
          <w:color w:val="000000"/>
          <w:sz w:val="22"/>
          <w:szCs w:val="22"/>
        </w:rPr>
        <w:t xml:space="preserve">rzejazd do </w:t>
      </w:r>
      <w:proofErr w:type="spellStart"/>
      <w:r>
        <w:rPr>
          <w:rFonts w:ascii="Bookman Old Style" w:hAnsi="Bookman Old Style"/>
          <w:b/>
          <w:color w:val="0000FF"/>
          <w:sz w:val="22"/>
          <w:szCs w:val="22"/>
        </w:rPr>
        <w:t>Lisbony</w:t>
      </w:r>
      <w:proofErr w:type="spellEnd"/>
      <w:r>
        <w:rPr>
          <w:rFonts w:ascii="Bookman Old Style" w:hAnsi="Bookman Old Style"/>
          <w:b/>
          <w:color w:val="0000FF"/>
          <w:sz w:val="22"/>
          <w:szCs w:val="22"/>
        </w:rPr>
        <w:t xml:space="preserve">  </w:t>
      </w:r>
      <w:r>
        <w:rPr>
          <w:rFonts w:ascii="Bookman Old Style" w:hAnsi="Bookman Old Style"/>
          <w:color w:val="000000"/>
          <w:sz w:val="22"/>
          <w:szCs w:val="22"/>
        </w:rPr>
        <w:t xml:space="preserve">i zwiedzanie stolicy Portugalii: spacer po mieście: kościół św. Antoniego zwanego Padewskim, Katedra, klasztor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Hieronimitów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, wieża Belem. Powrót do hotelu, obiadokolacja, nocleg. </w:t>
      </w:r>
    </w:p>
    <w:p w14:paraId="2B6B0E24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450A378C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8 dzień</w:t>
      </w:r>
      <w:r>
        <w:rPr>
          <w:rFonts w:ascii="Bookman Old Style" w:hAnsi="Bookman Old Style"/>
          <w:sz w:val="22"/>
          <w:szCs w:val="22"/>
        </w:rPr>
        <w:t xml:space="preserve"> - po śniadaniu przejazd do </w:t>
      </w:r>
      <w:proofErr w:type="spellStart"/>
      <w:r>
        <w:rPr>
          <w:rStyle w:val="Pogrubienie"/>
          <w:rFonts w:ascii="Bookman Old Style" w:hAnsi="Bookman Old Style"/>
          <w:color w:val="0000FF"/>
          <w:sz w:val="22"/>
          <w:szCs w:val="22"/>
        </w:rPr>
        <w:t>Avilii</w:t>
      </w:r>
      <w:proofErr w:type="spellEnd"/>
      <w:r>
        <w:rPr>
          <w:rFonts w:ascii="Bookman Old Style" w:hAnsi="Bookman Old Style"/>
          <w:sz w:val="22"/>
          <w:szCs w:val="22"/>
        </w:rPr>
        <w:t xml:space="preserve"> - rodzinnego miasta Świętej Teresy – odwiedzenie miejsc związanych ze Świętą, zwiedzanie przepięknego średniowiecznego miasta z doskonale zachowanymi murami miejskimi, Katedra. Wieczorem przejazd do hotelu w okolicach Madrytu, zakwaterowanie, obiadokolacja, nocleg. </w:t>
      </w:r>
    </w:p>
    <w:p w14:paraId="3401BFBD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4225933F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9 dzień</w:t>
      </w:r>
      <w:r>
        <w:rPr>
          <w:rFonts w:ascii="Bookman Old Style" w:hAnsi="Bookman Old Style"/>
          <w:sz w:val="22"/>
          <w:szCs w:val="22"/>
        </w:rPr>
        <w:t xml:space="preserve"> - po śniadaniu przejazd do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Toledo</w:t>
      </w:r>
      <w:r>
        <w:rPr>
          <w:rFonts w:ascii="Bookman Old Style" w:hAnsi="Bookman Old Style"/>
          <w:sz w:val="22"/>
          <w:szCs w:val="22"/>
        </w:rPr>
        <w:t>:</w:t>
      </w:r>
      <w:r>
        <w:rPr>
          <w:rStyle w:val="Pogrubienie"/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spacer po Starym Mieście wokół najpiękniejszych zabytków: Biała Synagoga z 1180r, późnogotycki Klasztor Franciszkanów, św. Jana od Królów, zwiedzanie gotyckiej katedry - najważniejszej świątyni hiszpańskiego Kościoła i miejsca spoczynku większości królów Kastylii. Przejazd do hotelu, obiadokolacja, nocleg. </w:t>
      </w:r>
    </w:p>
    <w:p w14:paraId="368EACB5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p w14:paraId="1A8466E9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10 dzień</w:t>
      </w:r>
      <w:r>
        <w:rPr>
          <w:rFonts w:ascii="Bookman Old Style" w:hAnsi="Bookman Old Style"/>
          <w:sz w:val="22"/>
          <w:szCs w:val="22"/>
        </w:rPr>
        <w:t xml:space="preserve"> –</w:t>
      </w:r>
      <w:r>
        <w:rPr>
          <w:rStyle w:val="Pogrubienie"/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po śniadaniu przejazd do</w:t>
      </w:r>
      <w:r>
        <w:rPr>
          <w:rStyle w:val="Pogrubienie"/>
          <w:rFonts w:ascii="Bookman Old Style" w:hAnsi="Bookman Old Style"/>
          <w:sz w:val="22"/>
          <w:szCs w:val="22"/>
        </w:rPr>
        <w:t xml:space="preserve">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Sanktuarium Matki Bożej w Saragossie</w:t>
      </w:r>
      <w:r>
        <w:rPr>
          <w:rFonts w:ascii="Bookman Old Style" w:hAnsi="Bookman Old Style"/>
          <w:sz w:val="22"/>
          <w:szCs w:val="22"/>
        </w:rPr>
        <w:t xml:space="preserve">. Następnie przejazd do Sanktuarium Czarnej Madonny w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Montserrat</w:t>
      </w:r>
      <w:r>
        <w:rPr>
          <w:rStyle w:val="Pogrubienie"/>
          <w:rFonts w:ascii="Bookman Old Style" w:hAnsi="Bookman Old Style"/>
          <w:color w:val="FF0000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Przejazd do hotelu na 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Costa Brava</w:t>
      </w:r>
      <w:r>
        <w:rPr>
          <w:rFonts w:ascii="Bookman Old Style" w:hAnsi="Bookman Old Style"/>
          <w:sz w:val="22"/>
          <w:szCs w:val="22"/>
        </w:rPr>
        <w:t xml:space="preserve">, zakwaterowanie, obiadokolacja i nocleg. </w:t>
      </w:r>
    </w:p>
    <w:p w14:paraId="646CB33D" w14:textId="77777777" w:rsidR="004539E3" w:rsidRPr="004539E3" w:rsidRDefault="004539E3" w:rsidP="004539E3">
      <w:pPr>
        <w:pStyle w:val="NormalnyWeb"/>
        <w:jc w:val="both"/>
        <w:rPr>
          <w:rStyle w:val="Pogrubienie"/>
          <w:color w:val="FF0000"/>
          <w:sz w:val="2"/>
          <w:szCs w:val="2"/>
        </w:rPr>
      </w:pPr>
    </w:p>
    <w:tbl>
      <w:tblPr>
        <w:tblpPr w:leftFromText="141" w:rightFromText="141" w:vertAnchor="page" w:horzAnchor="margin" w:tblpXSpec="right" w:tblpY="13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680"/>
      </w:tblGrid>
      <w:tr w:rsidR="004539E3" w14:paraId="3DA39378" w14:textId="77777777" w:rsidTr="004539E3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6A6" w14:textId="77777777" w:rsidR="004539E3" w:rsidRDefault="004539E3" w:rsidP="004539E3">
            <w:pPr>
              <w:jc w:val="center"/>
              <w:rPr>
                <w:rFonts w:ascii="Bookman Old Style" w:hAnsi="Bookman Old Style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  <w:t>Termin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DFD3" w14:textId="77777777" w:rsidR="004539E3" w:rsidRDefault="004539E3" w:rsidP="004539E3">
            <w:pPr>
              <w:jc w:val="center"/>
              <w:rPr>
                <w:rFonts w:ascii="Bookman Old Style" w:hAnsi="Bookman Old Style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  <w:t>Cena</w:t>
            </w:r>
          </w:p>
        </w:tc>
      </w:tr>
      <w:tr w:rsidR="004539E3" w14:paraId="131755F3" w14:textId="77777777" w:rsidTr="004539E3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3910" w14:textId="77777777" w:rsidR="004539E3" w:rsidRDefault="004539E3" w:rsidP="004539E3">
            <w:pPr>
              <w:pStyle w:val="Zawartotabeli"/>
              <w:snapToGrid w:val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80"/>
                <w:sz w:val="24"/>
                <w:szCs w:val="24"/>
              </w:rPr>
              <w:t>23.04 - 03.05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5D0" w14:textId="77777777" w:rsidR="004539E3" w:rsidRDefault="004539E3" w:rsidP="004539E3">
            <w:pPr>
              <w:pStyle w:val="Zawartotabeli"/>
              <w:jc w:val="center"/>
              <w:rPr>
                <w:rFonts w:ascii="Bookman Old Style" w:hAnsi="Bookman Old Style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1295 zł + 490 €</w:t>
            </w:r>
          </w:p>
        </w:tc>
      </w:tr>
    </w:tbl>
    <w:p w14:paraId="014908A6" w14:textId="77777777" w:rsidR="004539E3" w:rsidRDefault="004539E3" w:rsidP="004539E3">
      <w:pPr>
        <w:pStyle w:val="NormalnyWeb"/>
        <w:jc w:val="both"/>
        <w:rPr>
          <w:sz w:val="22"/>
          <w:szCs w:val="22"/>
        </w:rPr>
      </w:pPr>
      <w:r>
        <w:rPr>
          <w:rStyle w:val="Pogrubienie"/>
          <w:rFonts w:ascii="Bookman Old Style" w:hAnsi="Bookman Old Style"/>
          <w:color w:val="FF0000"/>
          <w:sz w:val="22"/>
          <w:szCs w:val="22"/>
        </w:rPr>
        <w:t>11 dzień</w:t>
      </w:r>
      <w:r>
        <w:rPr>
          <w:rFonts w:ascii="Bookman Old Style" w:hAnsi="Bookman Old Style"/>
          <w:sz w:val="22"/>
          <w:szCs w:val="22"/>
        </w:rPr>
        <w:t xml:space="preserve"> – po śniadaniu przejazd do 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Barcelony</w:t>
      </w:r>
      <w:r>
        <w:rPr>
          <w:rFonts w:ascii="Bookman Old Style" w:hAnsi="Bookman Old Style"/>
          <w:sz w:val="22"/>
          <w:szCs w:val="22"/>
        </w:rPr>
        <w:t xml:space="preserve"> i zwiedzanie: Pomnik Kolumba, </w:t>
      </w:r>
      <w:proofErr w:type="spellStart"/>
      <w:r>
        <w:rPr>
          <w:rFonts w:ascii="Bookman Old Style" w:hAnsi="Bookman Old Style"/>
          <w:sz w:val="22"/>
          <w:szCs w:val="22"/>
        </w:rPr>
        <w:t>Ramble</w:t>
      </w:r>
      <w:proofErr w:type="spellEnd"/>
      <w:r>
        <w:rPr>
          <w:rFonts w:ascii="Bookman Old Style" w:hAnsi="Bookman Old Style"/>
          <w:sz w:val="22"/>
          <w:szCs w:val="22"/>
        </w:rPr>
        <w:t xml:space="preserve">, Dzielnica Gotycka z Katedrą Św. Eulalii, </w:t>
      </w:r>
      <w:proofErr w:type="spellStart"/>
      <w:r>
        <w:rPr>
          <w:rFonts w:ascii="Bookman Old Style" w:hAnsi="Bookman Old Style"/>
          <w:bCs/>
          <w:sz w:val="22"/>
          <w:szCs w:val="22"/>
        </w:rPr>
        <w:t>Sagrada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Família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(z zewnątrz)</w:t>
      </w:r>
      <w:r>
        <w:rPr>
          <w:rFonts w:ascii="Bookman Old Style" w:hAnsi="Bookman Old Style"/>
          <w:sz w:val="22"/>
          <w:szCs w:val="22"/>
        </w:rPr>
        <w:t xml:space="preserve">.  Przejazd na lotnisko w 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Barcelonie</w:t>
      </w:r>
      <w:r>
        <w:rPr>
          <w:rFonts w:ascii="Bookman Old Style" w:hAnsi="Bookman Old Style"/>
          <w:sz w:val="22"/>
          <w:szCs w:val="22"/>
        </w:rPr>
        <w:t>, odprawa, odlot o godz. 18</w:t>
      </w:r>
      <w:r>
        <w:rPr>
          <w:rStyle w:val="Pogrubienie"/>
          <w:rFonts w:ascii="Bookman Old Style" w:hAnsi="Bookman Old Style"/>
          <w:sz w:val="22"/>
          <w:szCs w:val="22"/>
        </w:rPr>
        <w:t>: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35</w:t>
      </w:r>
      <w:r>
        <w:rPr>
          <w:rFonts w:ascii="Bookman Old Style" w:hAnsi="Bookman Old Style"/>
          <w:sz w:val="22"/>
          <w:szCs w:val="22"/>
        </w:rPr>
        <w:t xml:space="preserve">, lądowanie na lotnisku w </w:t>
      </w:r>
      <w:r>
        <w:rPr>
          <w:rFonts w:ascii="Bookman Old Style" w:hAnsi="Bookman Old Style"/>
          <w:b/>
          <w:color w:val="0000FF"/>
          <w:sz w:val="22"/>
          <w:szCs w:val="22"/>
        </w:rPr>
        <w:t>Krakwie</w:t>
      </w:r>
      <w:r>
        <w:rPr>
          <w:rStyle w:val="Pogrubienie"/>
          <w:rFonts w:ascii="Bookman Old Style" w:hAnsi="Bookman Old Style"/>
          <w:color w:val="0000FF"/>
          <w:sz w:val="22"/>
          <w:szCs w:val="22"/>
        </w:rPr>
        <w:t>/Balicach</w:t>
      </w:r>
      <w:r>
        <w:rPr>
          <w:rStyle w:val="Pogrubienie"/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</w:t>
      </w:r>
      <w:r>
        <w:rPr>
          <w:rStyle w:val="Pogrubienie"/>
          <w:rFonts w:ascii="Bookman Old Style" w:hAnsi="Bookman Old Style"/>
          <w:b w:val="0"/>
          <w:sz w:val="22"/>
          <w:szCs w:val="22"/>
        </w:rPr>
        <w:t>21:25</w:t>
      </w:r>
      <w:r>
        <w:rPr>
          <w:rFonts w:ascii="Bookman Old Style" w:hAnsi="Bookman Old Style"/>
          <w:sz w:val="22"/>
          <w:szCs w:val="22"/>
        </w:rPr>
        <w:t>. Zakończenie pielgrzymki.</w:t>
      </w:r>
    </w:p>
    <w:p w14:paraId="69DD72B6" w14:textId="77777777" w:rsidR="004539E3" w:rsidRDefault="004539E3" w:rsidP="004539E3">
      <w:pPr>
        <w:jc w:val="both"/>
        <w:rPr>
          <w:rFonts w:ascii="Bookman Old Style" w:hAnsi="Bookman Old Style"/>
          <w:b/>
          <w:color w:val="000080"/>
          <w:sz w:val="6"/>
          <w:szCs w:val="6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6F86A8FA" w14:textId="77777777" w:rsidR="004539E3" w:rsidRDefault="004539E3" w:rsidP="004539E3">
      <w:pPr>
        <w:jc w:val="both"/>
        <w:rPr>
          <w:rFonts w:ascii="Bookman Old Style" w:hAnsi="Bookman Old Style"/>
          <w:b/>
          <w:color w:val="000080"/>
          <w:sz w:val="22"/>
          <w:szCs w:val="22"/>
        </w:rPr>
      </w:pPr>
      <w:r>
        <w:rPr>
          <w:rFonts w:ascii="Bookman Old Style" w:hAnsi="Bookman Old Style"/>
          <w:b/>
          <w:color w:val="000080"/>
          <w:sz w:val="22"/>
          <w:szCs w:val="22"/>
        </w:rPr>
        <w:t>Świadczenia:</w:t>
      </w:r>
    </w:p>
    <w:p w14:paraId="1C0D639A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przelot samolotem </w:t>
      </w: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sz w:val="22"/>
          <w:szCs w:val="22"/>
        </w:rPr>
        <w:t xml:space="preserve">bagaż podręczny </w:t>
      </w:r>
    </w:p>
    <w:p w14:paraId="48B2CA42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transport autokarem na całej trasie zwiedzania</w:t>
      </w:r>
    </w:p>
    <w:p w14:paraId="0E06327A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zakwaterowanie: 9 noclegów w hotelach</w:t>
      </w:r>
    </w:p>
    <w:p w14:paraId="1ECB2666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wyżywienie: 9 śniadań, 9 obiadokolacji</w:t>
      </w:r>
    </w:p>
    <w:p w14:paraId="728CD3BE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opieka pilota </w:t>
      </w: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opieka duszpasterza</w:t>
      </w:r>
    </w:p>
    <w:p w14:paraId="1FA4252C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codziennie Msza Święta                                                                                               </w:t>
      </w:r>
    </w:p>
    <w:p w14:paraId="7732DA47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ubezpieczenie: KL, NNW, bagaż   </w:t>
      </w:r>
    </w:p>
    <w:p w14:paraId="74ECD910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sym w:font="Wingdings" w:char="F0D8"/>
      </w:r>
      <w:r>
        <w:rPr>
          <w:rFonts w:ascii="Bookman Old Style" w:hAnsi="Bookman Old Style"/>
          <w:color w:val="000000"/>
          <w:sz w:val="22"/>
          <w:szCs w:val="22"/>
        </w:rPr>
        <w:t xml:space="preserve"> turystyczny fundusz gwarancyjny </w:t>
      </w:r>
    </w:p>
    <w:p w14:paraId="3D504402" w14:textId="77777777" w:rsidR="004539E3" w:rsidRDefault="004539E3" w:rsidP="004539E3">
      <w:pPr>
        <w:tabs>
          <w:tab w:val="left" w:pos="360"/>
        </w:tabs>
        <w:rPr>
          <w:sz w:val="8"/>
          <w:szCs w:val="8"/>
        </w:rPr>
      </w:pPr>
    </w:p>
    <w:p w14:paraId="4B4DCAAE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i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i/>
          <w:color w:val="000080"/>
          <w:sz w:val="22"/>
          <w:szCs w:val="22"/>
        </w:rPr>
        <w:t>Uwagi:</w:t>
      </w:r>
      <w:r>
        <w:rPr>
          <w:rFonts w:ascii="Bookman Old Style" w:hAnsi="Bookman Old Style"/>
          <w:b/>
          <w:i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i/>
          <w:color w:val="000000"/>
          <w:sz w:val="22"/>
          <w:szCs w:val="22"/>
        </w:rPr>
        <w:t xml:space="preserve">* sugerowane kieszonkowe na bilety wstępu, </w:t>
      </w:r>
      <w:r w:rsidR="009F77FA">
        <w:rPr>
          <w:rFonts w:ascii="Bookman Old Style" w:hAnsi="Bookman Old Style"/>
          <w:i/>
          <w:color w:val="000000"/>
          <w:sz w:val="22"/>
          <w:szCs w:val="22"/>
        </w:rPr>
        <w:t>miejscowych</w:t>
      </w:r>
      <w:r>
        <w:rPr>
          <w:rFonts w:ascii="Bookman Old Style" w:hAnsi="Bookman Old Style"/>
          <w:i/>
          <w:color w:val="000000"/>
          <w:sz w:val="22"/>
          <w:szCs w:val="22"/>
        </w:rPr>
        <w:t xml:space="preserve"> przewodników, taksę klimatyczną,</w:t>
      </w:r>
      <w:r w:rsidR="009F77FA">
        <w:rPr>
          <w:rFonts w:ascii="Bookman Old Style" w:hAnsi="Bookman Old Style"/>
          <w:i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i/>
          <w:color w:val="000000"/>
          <w:sz w:val="22"/>
          <w:szCs w:val="22"/>
        </w:rPr>
        <w:t xml:space="preserve">zestawy słuchawkowe: ok. </w:t>
      </w:r>
      <w:r w:rsidR="009F77FA">
        <w:rPr>
          <w:rFonts w:ascii="Bookman Old Style" w:hAnsi="Bookman Old Style"/>
          <w:i/>
          <w:color w:val="000000"/>
          <w:sz w:val="22"/>
          <w:szCs w:val="22"/>
        </w:rPr>
        <w:t>7</w:t>
      </w:r>
      <w:r>
        <w:rPr>
          <w:rFonts w:ascii="Bookman Old Style" w:hAnsi="Bookman Old Style"/>
          <w:i/>
          <w:color w:val="000000"/>
          <w:sz w:val="22"/>
          <w:szCs w:val="22"/>
        </w:rPr>
        <w:t xml:space="preserve">0 € </w:t>
      </w:r>
    </w:p>
    <w:p w14:paraId="026559C5" w14:textId="77777777" w:rsidR="004539E3" w:rsidRDefault="004539E3" w:rsidP="004539E3">
      <w:pPr>
        <w:tabs>
          <w:tab w:val="left" w:pos="360"/>
        </w:tabs>
        <w:rPr>
          <w:rFonts w:ascii="Bookman Old Style" w:hAnsi="Bookman Old Style"/>
          <w:i/>
          <w:color w:val="000000"/>
          <w:sz w:val="22"/>
          <w:szCs w:val="22"/>
        </w:rPr>
      </w:pPr>
      <w:r>
        <w:rPr>
          <w:rFonts w:ascii="Bookman Old Style" w:hAnsi="Bookman Old Style"/>
          <w:i/>
          <w:color w:val="000000"/>
          <w:sz w:val="22"/>
          <w:szCs w:val="22"/>
        </w:rPr>
        <w:t>* kolejność zwiedzanie może ulec zmianie</w:t>
      </w:r>
    </w:p>
    <w:p w14:paraId="053184E8" w14:textId="77777777" w:rsidR="00345935" w:rsidRDefault="004539E3" w:rsidP="004539E3">
      <w:pPr>
        <w:tabs>
          <w:tab w:val="left" w:pos="360"/>
        </w:tabs>
      </w:pPr>
      <w:r>
        <w:rPr>
          <w:rFonts w:ascii="Bookman Old Style" w:hAnsi="Bookman Old Style"/>
          <w:i/>
          <w:color w:val="000000"/>
          <w:sz w:val="22"/>
          <w:szCs w:val="22"/>
        </w:rPr>
        <w:t xml:space="preserve">* </w:t>
      </w:r>
      <w:r>
        <w:rPr>
          <w:rFonts w:ascii="Bookman Old Style" w:eastAsia="Arial Unicode MS" w:hAnsi="Bookman Old Style" w:cs="Bookman Old Style"/>
          <w:i/>
          <w:iCs/>
          <w:color w:val="000000"/>
          <w:sz w:val="22"/>
          <w:szCs w:val="22"/>
        </w:rPr>
        <w:t xml:space="preserve"> istnieje możliwość wykupienia ubezpieczenie od kosztów rezygnacji oraz chorób przewlekłych.</w:t>
      </w:r>
    </w:p>
    <w:sectPr w:rsidR="00345935" w:rsidSect="004539E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9E3"/>
    <w:rsid w:val="00266C30"/>
    <w:rsid w:val="00345935"/>
    <w:rsid w:val="004539E3"/>
    <w:rsid w:val="00940786"/>
    <w:rsid w:val="009F77FA"/>
    <w:rsid w:val="00C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85240-4F08-494C-BBA6-B90CE19F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9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39E3"/>
    <w:rPr>
      <w:rFonts w:ascii="Arial Unicode MS" w:eastAsia="Arial Unicode MS" w:hAnsi="Arial Unicode MS" w:cs="Bookman Old Style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4539E3"/>
    <w:pPr>
      <w:suppressLineNumbers/>
    </w:pPr>
  </w:style>
  <w:style w:type="character" w:styleId="Uwydatnienie">
    <w:name w:val="Emphasis"/>
    <w:basedOn w:val="Domylnaczcionkaakapitu"/>
    <w:uiPriority w:val="20"/>
    <w:qFormat/>
    <w:rsid w:val="004539E3"/>
    <w:rPr>
      <w:i/>
      <w:iCs/>
    </w:rPr>
  </w:style>
  <w:style w:type="character" w:styleId="Pogrubienie">
    <w:name w:val="Strong"/>
    <w:basedOn w:val="Domylnaczcionkaakapitu"/>
    <w:uiPriority w:val="22"/>
    <w:qFormat/>
    <w:rsid w:val="00453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8</cp:revision>
  <cp:lastPrinted>2019-02-09T21:20:00Z</cp:lastPrinted>
  <dcterms:created xsi:type="dcterms:W3CDTF">2018-02-13T12:56:00Z</dcterms:created>
  <dcterms:modified xsi:type="dcterms:W3CDTF">2019-01-29T21:00:00Z</dcterms:modified>
</cp:coreProperties>
</file>